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b/>
          <w:color w:val="000000"/>
          <w:sz w:val="24"/>
          <w:szCs w:val="24"/>
        </w:rPr>
        <w:t>ALLEGATO A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color w:val="000000"/>
          <w:sz w:val="24"/>
          <w:szCs w:val="24"/>
        </w:rPr>
        <w:t xml:space="preserve">Dichiarazione di </w:t>
      </w:r>
      <w:proofErr w:type="gramStart"/>
      <w:r w:rsidRPr="00B16E0A">
        <w:rPr>
          <w:rFonts w:ascii="Times New Roman" w:hAnsi="Times New Roman" w:cs="Times New Roman"/>
          <w:color w:val="000000"/>
          <w:sz w:val="24"/>
          <w:szCs w:val="24"/>
        </w:rPr>
        <w:t>disponibilità  al</w:t>
      </w:r>
      <w:proofErr w:type="gramEnd"/>
      <w:r w:rsidRPr="00B16E0A">
        <w:rPr>
          <w:rFonts w:ascii="Times New Roman" w:hAnsi="Times New Roman" w:cs="Times New Roman"/>
          <w:color w:val="000000"/>
          <w:sz w:val="24"/>
          <w:szCs w:val="24"/>
        </w:rPr>
        <w:t xml:space="preserve"> supporto  per lo svolgimento dei seguenti percorsi 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Educazione e Innovazione: l’IA nella scuola siciliana del futuro </w:t>
      </w:r>
      <w:proofErr w:type="gramStart"/>
      <w:r w:rsidRPr="00B16E0A">
        <w:rPr>
          <w:rFonts w:ascii="Times New Roman" w:hAnsi="Times New Roman" w:cs="Times New Roman"/>
          <w:b/>
          <w:color w:val="000000"/>
          <w:sz w:val="24"/>
          <w:szCs w:val="24"/>
        </w:rPr>
        <w:t>-  Circolare</w:t>
      </w:r>
      <w:proofErr w:type="gramEnd"/>
      <w:r w:rsidRPr="00B16E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n. 12 del 10/07/2025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 xml:space="preserve"> - Regione Siciliana  - Assessorato dell'istruzione e della formazione professionale - Dipartimento dell'istruzione, dell’università e del diritto allo studio Interventi per la promozione dell’innovazione didattica e metodologica – sperimentazione di modelli didattici innovativi per le istituzioni scolastiche di ogni ordine e grado </w:t>
      </w:r>
      <w:proofErr w:type="spellStart"/>
      <w:r w:rsidRPr="00B16E0A">
        <w:rPr>
          <w:rFonts w:ascii="Times New Roman" w:hAnsi="Times New Roman" w:cs="Times New Roman"/>
          <w:color w:val="000000"/>
          <w:sz w:val="24"/>
          <w:szCs w:val="24"/>
        </w:rPr>
        <w:t>a.s.</w:t>
      </w:r>
      <w:proofErr w:type="spellEnd"/>
      <w:r w:rsidRPr="00B16E0A">
        <w:rPr>
          <w:rFonts w:ascii="Times New Roman" w:hAnsi="Times New Roman" w:cs="Times New Roman"/>
          <w:color w:val="000000"/>
          <w:sz w:val="24"/>
          <w:szCs w:val="24"/>
        </w:rPr>
        <w:t xml:space="preserve"> 2025-2026.</w:t>
      </w:r>
    </w:p>
    <w:p w:rsidR="00B16E0A" w:rsidRPr="00B16E0A" w:rsidRDefault="00B16E0A" w:rsidP="00B16E0A">
      <w:pPr>
        <w:tabs>
          <w:tab w:val="left" w:pos="567"/>
        </w:tabs>
        <w:spacing w:line="276" w:lineRule="auto"/>
        <w:ind w:left="284" w:righ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color w:val="000000"/>
          <w:sz w:val="24"/>
          <w:szCs w:val="24"/>
        </w:rPr>
        <w:t xml:space="preserve">Titolo del </w:t>
      </w:r>
      <w:proofErr w:type="gramStart"/>
      <w:r w:rsidRPr="00B16E0A">
        <w:rPr>
          <w:rFonts w:ascii="Times New Roman" w:hAnsi="Times New Roman" w:cs="Times New Roman"/>
          <w:color w:val="000000"/>
          <w:sz w:val="24"/>
          <w:szCs w:val="24"/>
        </w:rPr>
        <w:t>progetto:</w:t>
      </w:r>
      <w:r w:rsidRPr="00B16E0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bookmarkStart w:id="0" w:name="_Hlk225766566"/>
      <w:r w:rsidRPr="00B16E0A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proofErr w:type="gramEnd"/>
      <w:r w:rsidRPr="00B16E0A">
        <w:rPr>
          <w:rFonts w:ascii="Times New Roman" w:eastAsia="Times New Roman" w:hAnsi="Times New Roman" w:cs="Times New Roman"/>
          <w:b/>
          <w:sz w:val="24"/>
          <w:szCs w:val="24"/>
        </w:rPr>
        <w:t>IA a 360°” - CUP  F81I25001960002</w:t>
      </w:r>
    </w:p>
    <w:bookmarkEnd w:id="0"/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color w:val="000000"/>
          <w:sz w:val="24"/>
          <w:szCs w:val="24"/>
        </w:rPr>
        <w:t>Al Dirigente scolastico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color w:val="000000"/>
          <w:sz w:val="24"/>
          <w:szCs w:val="24"/>
        </w:rPr>
        <w:t>I.C. Terme Vigliatore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color w:val="000000"/>
          <w:sz w:val="24"/>
          <w:szCs w:val="24"/>
        </w:rPr>
        <w:t xml:space="preserve"> Il/la sottoscritto/a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color w:val="000000"/>
          <w:sz w:val="24"/>
          <w:szCs w:val="24"/>
        </w:rPr>
        <w:t>nato/</w:t>
      </w:r>
      <w:proofErr w:type="gramStart"/>
      <w:r w:rsidRPr="00B16E0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3445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E0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proofErr w:type="gramEnd"/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445A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 xml:space="preserve">il 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color w:val="000000"/>
          <w:sz w:val="24"/>
          <w:szCs w:val="24"/>
        </w:rPr>
        <w:t>residente a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  <w:t>via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color w:val="000000"/>
          <w:sz w:val="24"/>
          <w:szCs w:val="24"/>
        </w:rPr>
        <w:t>indirizzo E-Mail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445A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 xml:space="preserve">indirizzo PEC </w:t>
      </w:r>
    </w:p>
    <w:p w:rsidR="00A76431" w:rsidRPr="00B16E0A" w:rsidRDefault="00A76431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color w:val="000000"/>
          <w:sz w:val="24"/>
          <w:szCs w:val="24"/>
        </w:rPr>
        <w:t>in servizio presso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64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 xml:space="preserve">con la qualifica di 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76431" w:rsidRDefault="00A76431" w:rsidP="00B16E0A">
      <w:pPr>
        <w:widowControl/>
        <w:tabs>
          <w:tab w:val="left" w:pos="284"/>
        </w:tabs>
        <w:adjustRightInd w:val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 w:rsidRPr="00B16E0A">
        <w:rPr>
          <w:rFonts w:ascii="Times New Roman" w:hAnsi="Times New Roman" w:cs="Times New Roman"/>
          <w:color w:val="000000"/>
          <w:sz w:val="24"/>
          <w:szCs w:val="24"/>
        </w:rPr>
        <w:t>COMUNICA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color w:val="000000"/>
          <w:sz w:val="24"/>
          <w:szCs w:val="24"/>
        </w:rPr>
        <w:t xml:space="preserve">  la </w:t>
      </w:r>
      <w:proofErr w:type="gramStart"/>
      <w:r w:rsidRPr="00B16E0A">
        <w:rPr>
          <w:rFonts w:ascii="Times New Roman" w:hAnsi="Times New Roman" w:cs="Times New Roman"/>
          <w:color w:val="000000"/>
          <w:sz w:val="24"/>
          <w:szCs w:val="24"/>
        </w:rPr>
        <w:t>propria  disponibilità</w:t>
      </w:r>
      <w:proofErr w:type="gramEnd"/>
      <w:r w:rsidRPr="00B16E0A">
        <w:rPr>
          <w:rFonts w:ascii="Times New Roman" w:hAnsi="Times New Roman" w:cs="Times New Roman"/>
          <w:color w:val="000000"/>
          <w:sz w:val="24"/>
          <w:szCs w:val="24"/>
        </w:rPr>
        <w:t xml:space="preserve">  al supporto  per lo svolgimento dei  percorsi di cui al  progetto: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“IA a 360°” - </w:t>
      </w:r>
      <w:proofErr w:type="gramStart"/>
      <w:r w:rsidRPr="00B16E0A">
        <w:rPr>
          <w:rFonts w:ascii="Times New Roman" w:hAnsi="Times New Roman" w:cs="Times New Roman"/>
          <w:b/>
          <w:color w:val="000000"/>
          <w:sz w:val="24"/>
          <w:szCs w:val="24"/>
        </w:rPr>
        <w:t>CUP  F</w:t>
      </w:r>
      <w:proofErr w:type="gramEnd"/>
      <w:r w:rsidRPr="00B16E0A">
        <w:rPr>
          <w:rFonts w:ascii="Times New Roman" w:hAnsi="Times New Roman" w:cs="Times New Roman"/>
          <w:b/>
          <w:color w:val="000000"/>
          <w:sz w:val="24"/>
          <w:szCs w:val="24"/>
        </w:rPr>
        <w:t>81I25001960002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color w:val="000000"/>
          <w:sz w:val="24"/>
          <w:szCs w:val="24"/>
        </w:rPr>
        <w:t>A tal fine, consapevole della responsabilità penale e della decadenza da eventuali benefici acquisiti nel caso di dichiarazioni mendaci, dichiara sotto la propria responsabilità quanto segue:</w:t>
      </w:r>
    </w:p>
    <w:p w:rsidR="0064427E" w:rsidRPr="00B16E0A" w:rsidRDefault="0064427E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Segoe UI Symbol" w:hAnsi="Segoe UI Symbol" w:cs="Segoe UI Symbol"/>
          <w:color w:val="000000"/>
          <w:sz w:val="24"/>
          <w:szCs w:val="24"/>
        </w:rPr>
        <w:t>❑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  <w:t>di aver preso visione delle condizioni previste dall’avviso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Segoe UI Symbol" w:hAnsi="Segoe UI Symbol" w:cs="Segoe UI Symbol"/>
          <w:color w:val="000000"/>
          <w:sz w:val="24"/>
          <w:szCs w:val="24"/>
        </w:rPr>
        <w:t>❑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  <w:t>di essere in godimento dei diritti politici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Segoe UI Symbol" w:hAnsi="Segoe UI Symbol" w:cs="Segoe UI Symbol"/>
          <w:color w:val="000000"/>
          <w:sz w:val="24"/>
          <w:szCs w:val="24"/>
        </w:rPr>
        <w:t>❑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  <w:t>di non aver subito condanne penali ovvero di avere i seguenti provvedimenti penali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Segoe UI Symbol" w:hAnsi="Segoe UI Symbol" w:cs="Segoe UI Symbol"/>
          <w:color w:val="000000"/>
          <w:sz w:val="24"/>
          <w:szCs w:val="24"/>
        </w:rPr>
        <w:t>❑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  <w:t>di non avere procedimenti penali pendenti, ovvero di avere i seguenti procedimenti penali pendenti: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Segoe UI Symbol" w:hAnsi="Segoe UI Symbol" w:cs="Segoe UI Symbol"/>
          <w:color w:val="000000"/>
          <w:sz w:val="24"/>
          <w:szCs w:val="24"/>
        </w:rPr>
        <w:t>❑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  <w:t>di impegnarsi a documentare puntualmente tutta l’attività svolta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Segoe UI Symbol" w:hAnsi="Segoe UI Symbol" w:cs="Segoe UI Symbol"/>
          <w:color w:val="000000"/>
          <w:sz w:val="24"/>
          <w:szCs w:val="24"/>
        </w:rPr>
        <w:t>❑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  <w:t>di essere disponibile ad adattarsi al calendario definito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Segoe UI Symbol" w:hAnsi="Segoe UI Symbol" w:cs="Segoe UI Symbol"/>
          <w:color w:val="000000"/>
          <w:sz w:val="24"/>
          <w:szCs w:val="24"/>
        </w:rPr>
        <w:t>❑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  <w:t>di non essere in alcuna delle condizioni di incompatibilità con l’incarico previsti dalla norma vigente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16E0A">
        <w:rPr>
          <w:rFonts w:ascii="Times New Roman" w:hAnsi="Times New Roman" w:cs="Times New Roman"/>
          <w:color w:val="000000"/>
          <w:sz w:val="24"/>
          <w:szCs w:val="24"/>
        </w:rPr>
        <w:t>Data</w:t>
      </w:r>
      <w:r w:rsidRPr="00B16E0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                                Firma</w:t>
      </w: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</w:pPr>
    </w:p>
    <w:p w:rsidR="00B16E0A" w:rsidRPr="00B16E0A" w:rsidRDefault="00B16E0A" w:rsidP="00B16E0A">
      <w:pPr>
        <w:widowControl/>
        <w:tabs>
          <w:tab w:val="left" w:pos="284"/>
        </w:tabs>
        <w:adjustRightInd w:val="0"/>
        <w:contextualSpacing/>
      </w:pPr>
    </w:p>
    <w:p w:rsidR="00D9297C" w:rsidRPr="00B16E0A" w:rsidRDefault="00D9297C" w:rsidP="00B16E0A"/>
    <w:sectPr w:rsidR="00D9297C" w:rsidRPr="00B16E0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C7D" w:rsidRDefault="00320C7D" w:rsidP="00D9297C">
      <w:r>
        <w:separator/>
      </w:r>
    </w:p>
  </w:endnote>
  <w:endnote w:type="continuationSeparator" w:id="0">
    <w:p w:rsidR="00320C7D" w:rsidRDefault="00320C7D" w:rsidP="00D9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C7D" w:rsidRDefault="00320C7D" w:rsidP="00D9297C">
      <w:r>
        <w:separator/>
      </w:r>
    </w:p>
  </w:footnote>
  <w:footnote w:type="continuationSeparator" w:id="0">
    <w:p w:rsidR="00320C7D" w:rsidRDefault="00320C7D" w:rsidP="00D92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97C" w:rsidRDefault="00B16E0A" w:rsidP="00B16E0A">
    <w:pPr>
      <w:pStyle w:val="Intestazione"/>
      <w:jc w:val="center"/>
    </w:pPr>
    <w:r w:rsidRPr="00E80052">
      <w:rPr>
        <w:rFonts w:ascii="Times New Roman"/>
        <w:noProof/>
        <w:sz w:val="20"/>
      </w:rPr>
      <w:drawing>
        <wp:inline distT="0" distB="0" distL="0" distR="0" wp14:anchorId="2A641723" wp14:editId="5CD8623E">
          <wp:extent cx="2788920" cy="701125"/>
          <wp:effectExtent l="0" t="0" r="0" b="381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4557"/>
                  <a:stretch/>
                </pic:blipFill>
                <pic:spPr bwMode="auto">
                  <a:xfrm>
                    <a:off x="0" y="0"/>
                    <a:ext cx="2842917" cy="714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9297C" w:rsidRDefault="00D9297C" w:rsidP="00D9297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C94567"/>
    <w:multiLevelType w:val="hybridMultilevel"/>
    <w:tmpl w:val="65E6C898"/>
    <w:lvl w:ilvl="0" w:tplc="2D40346E">
      <w:numFmt w:val="bullet"/>
      <w:lvlText w:val="❑"/>
      <w:lvlJc w:val="left"/>
      <w:pPr>
        <w:ind w:left="1006" w:hanging="363"/>
      </w:pPr>
      <w:rPr>
        <w:rFonts w:ascii="MS PGothic" w:eastAsia="MS PGothic" w:hAnsi="MS PGothic" w:cs="MS PGothic" w:hint="default"/>
        <w:spacing w:val="0"/>
        <w:w w:val="100"/>
        <w:lang w:val="it-IT" w:eastAsia="en-US" w:bidi="ar-SA"/>
      </w:rPr>
    </w:lvl>
    <w:lvl w:ilvl="1" w:tplc="DF36CB5C">
      <w:numFmt w:val="bullet"/>
      <w:lvlText w:val="▪"/>
      <w:lvlJc w:val="left"/>
      <w:pPr>
        <w:ind w:left="11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35"/>
        <w:sz w:val="20"/>
        <w:szCs w:val="20"/>
        <w:lang w:val="it-IT" w:eastAsia="en-US" w:bidi="ar-SA"/>
      </w:rPr>
    </w:lvl>
    <w:lvl w:ilvl="2" w:tplc="26D8733C">
      <w:numFmt w:val="bullet"/>
      <w:lvlText w:val="•"/>
      <w:lvlJc w:val="left"/>
      <w:pPr>
        <w:ind w:left="2196" w:hanging="360"/>
      </w:pPr>
      <w:rPr>
        <w:rFonts w:hint="default"/>
        <w:lang w:val="it-IT" w:eastAsia="en-US" w:bidi="ar-SA"/>
      </w:rPr>
    </w:lvl>
    <w:lvl w:ilvl="3" w:tplc="22FC69BE">
      <w:numFmt w:val="bullet"/>
      <w:lvlText w:val="•"/>
      <w:lvlJc w:val="left"/>
      <w:pPr>
        <w:ind w:left="3252" w:hanging="360"/>
      </w:pPr>
      <w:rPr>
        <w:rFonts w:hint="default"/>
        <w:lang w:val="it-IT" w:eastAsia="en-US" w:bidi="ar-SA"/>
      </w:rPr>
    </w:lvl>
    <w:lvl w:ilvl="4" w:tplc="369C8D94">
      <w:numFmt w:val="bullet"/>
      <w:lvlText w:val="•"/>
      <w:lvlJc w:val="left"/>
      <w:pPr>
        <w:ind w:left="4308" w:hanging="360"/>
      </w:pPr>
      <w:rPr>
        <w:rFonts w:hint="default"/>
        <w:lang w:val="it-IT" w:eastAsia="en-US" w:bidi="ar-SA"/>
      </w:rPr>
    </w:lvl>
    <w:lvl w:ilvl="5" w:tplc="D3F4E93C">
      <w:numFmt w:val="bullet"/>
      <w:lvlText w:val="•"/>
      <w:lvlJc w:val="left"/>
      <w:pPr>
        <w:ind w:left="5365" w:hanging="360"/>
      </w:pPr>
      <w:rPr>
        <w:rFonts w:hint="default"/>
        <w:lang w:val="it-IT" w:eastAsia="en-US" w:bidi="ar-SA"/>
      </w:rPr>
    </w:lvl>
    <w:lvl w:ilvl="6" w:tplc="530417C2">
      <w:numFmt w:val="bullet"/>
      <w:lvlText w:val="•"/>
      <w:lvlJc w:val="left"/>
      <w:pPr>
        <w:ind w:left="6421" w:hanging="360"/>
      </w:pPr>
      <w:rPr>
        <w:rFonts w:hint="default"/>
        <w:lang w:val="it-IT" w:eastAsia="en-US" w:bidi="ar-SA"/>
      </w:rPr>
    </w:lvl>
    <w:lvl w:ilvl="7" w:tplc="BD260864">
      <w:numFmt w:val="bullet"/>
      <w:lvlText w:val="•"/>
      <w:lvlJc w:val="left"/>
      <w:pPr>
        <w:ind w:left="7477" w:hanging="360"/>
      </w:pPr>
      <w:rPr>
        <w:rFonts w:hint="default"/>
        <w:lang w:val="it-IT" w:eastAsia="en-US" w:bidi="ar-SA"/>
      </w:rPr>
    </w:lvl>
    <w:lvl w:ilvl="8" w:tplc="369C5020">
      <w:numFmt w:val="bullet"/>
      <w:lvlText w:val="•"/>
      <w:lvlJc w:val="left"/>
      <w:pPr>
        <w:ind w:left="853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7C"/>
    <w:rsid w:val="00320C7D"/>
    <w:rsid w:val="003445A5"/>
    <w:rsid w:val="0064427E"/>
    <w:rsid w:val="006671C5"/>
    <w:rsid w:val="006C75AB"/>
    <w:rsid w:val="006F3CE7"/>
    <w:rsid w:val="007B36C2"/>
    <w:rsid w:val="007E39F2"/>
    <w:rsid w:val="00A76431"/>
    <w:rsid w:val="00AF45BE"/>
    <w:rsid w:val="00B16E0A"/>
    <w:rsid w:val="00B74DA7"/>
    <w:rsid w:val="00D9297C"/>
    <w:rsid w:val="00E62D4E"/>
    <w:rsid w:val="00EF7DB9"/>
    <w:rsid w:val="00F4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71F8F"/>
  <w15:chartTrackingRefBased/>
  <w15:docId w15:val="{45A0DA74-E011-420F-8F68-556C0DA7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9297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9297C"/>
  </w:style>
  <w:style w:type="character" w:customStyle="1" w:styleId="CorpotestoCarattere">
    <w:name w:val="Corpo testo Carattere"/>
    <w:basedOn w:val="Carpredefinitoparagrafo"/>
    <w:link w:val="Corpotesto"/>
    <w:uiPriority w:val="1"/>
    <w:rsid w:val="00D9297C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D9297C"/>
    <w:pPr>
      <w:ind w:left="1003" w:hanging="360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929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297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929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297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2026-03-30T10:38:00Z</dcterms:created>
  <dcterms:modified xsi:type="dcterms:W3CDTF">2026-03-30T10:44:00Z</dcterms:modified>
</cp:coreProperties>
</file>